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567"/>
        <w:jc w:val="right"/>
      </w:pPr>
    </w:p>
    <w:p>
      <w:pPr>
        <w:spacing w:before="0" w:after="0"/>
        <w:ind w:firstLine="567"/>
        <w:jc w:val="right"/>
      </w:pPr>
      <w:r>
        <w:rPr>
          <w:rFonts w:ascii="Times New Roman" w:eastAsia="Times New Roman" w:hAnsi="Times New Roman" w:cs="Times New Roman"/>
        </w:rPr>
        <w:t xml:space="preserve">Дело № </w:t>
      </w:r>
      <w:r>
        <w:rPr>
          <w:rFonts w:ascii="Times New Roman" w:eastAsia="Times New Roman" w:hAnsi="Times New Roman" w:cs="Times New Roman"/>
        </w:rPr>
        <w:t>5</w:t>
      </w:r>
      <w:r>
        <w:rPr>
          <w:rFonts w:ascii="Times New Roman" w:eastAsia="Times New Roman" w:hAnsi="Times New Roman" w:cs="Times New Roman"/>
        </w:rPr>
        <w:t>-</w:t>
      </w:r>
      <w:r>
        <w:rPr>
          <w:rFonts w:ascii="Times New Roman" w:eastAsia="Times New Roman" w:hAnsi="Times New Roman" w:cs="Times New Roman"/>
        </w:rPr>
        <w:t>0037</w:t>
      </w:r>
      <w:r>
        <w:rPr>
          <w:rFonts w:ascii="Times New Roman" w:eastAsia="Times New Roman" w:hAnsi="Times New Roman" w:cs="Times New Roman"/>
        </w:rPr>
        <w:t>-</w:t>
      </w:r>
      <w:r>
        <w:rPr>
          <w:rFonts w:ascii="Times New Roman" w:eastAsia="Times New Roman" w:hAnsi="Times New Roman" w:cs="Times New Roman"/>
        </w:rPr>
        <w:t>26</w:t>
      </w:r>
      <w:r>
        <w:rPr>
          <w:rFonts w:ascii="Times New Roman" w:eastAsia="Times New Roman" w:hAnsi="Times New Roman" w:cs="Times New Roman"/>
        </w:rPr>
        <w:t>0</w:t>
      </w:r>
      <w:r>
        <w:rPr>
          <w:rFonts w:ascii="Times New Roman" w:eastAsia="Times New Roman" w:hAnsi="Times New Roman" w:cs="Times New Roman"/>
        </w:rPr>
        <w:t>3</w:t>
      </w:r>
      <w:r>
        <w:rPr>
          <w:rFonts w:ascii="Times New Roman" w:eastAsia="Times New Roman" w:hAnsi="Times New Roman" w:cs="Times New Roman"/>
        </w:rPr>
        <w:t>/</w:t>
      </w:r>
      <w:r>
        <w:rPr>
          <w:rFonts w:ascii="Times New Roman" w:eastAsia="Times New Roman" w:hAnsi="Times New Roman" w:cs="Times New Roman"/>
        </w:rPr>
        <w:t>20</w:t>
      </w:r>
      <w:r>
        <w:rPr>
          <w:rFonts w:ascii="Times New Roman" w:eastAsia="Times New Roman" w:hAnsi="Times New Roman" w:cs="Times New Roman"/>
        </w:rPr>
        <w:t>2</w:t>
      </w:r>
      <w:r>
        <w:rPr>
          <w:rFonts w:ascii="Times New Roman" w:eastAsia="Times New Roman" w:hAnsi="Times New Roman" w:cs="Times New Roman"/>
        </w:rPr>
        <w:t>6</w:t>
      </w:r>
    </w:p>
    <w:p>
      <w:pPr>
        <w:spacing w:before="0" w:after="0"/>
        <w:jc w:val="center"/>
      </w:pPr>
      <w:r>
        <w:rPr>
          <w:rFonts w:ascii="Times New Roman" w:eastAsia="Times New Roman" w:hAnsi="Times New Roman" w:cs="Times New Roman"/>
        </w:rPr>
        <w:t>П О С Т А Н О В Л Е Н И Е</w:t>
      </w:r>
    </w:p>
    <w:p>
      <w:pPr>
        <w:spacing w:before="0" w:after="0"/>
        <w:jc w:val="center"/>
      </w:pPr>
      <w:r>
        <w:rPr>
          <w:rFonts w:ascii="Times New Roman" w:eastAsia="Times New Roman" w:hAnsi="Times New Roman" w:cs="Times New Roman"/>
        </w:rPr>
        <w:t>по делу об административном правонарушении</w:t>
      </w:r>
    </w:p>
    <w:p>
      <w:pPr>
        <w:spacing w:before="0" w:after="0"/>
        <w:jc w:val="center"/>
      </w:pPr>
    </w:p>
    <w:p>
      <w:pPr>
        <w:spacing w:before="0" w:after="0"/>
        <w:jc w:val="center"/>
      </w:pPr>
      <w:r>
        <w:rPr>
          <w:rFonts w:ascii="Times New Roman" w:eastAsia="Times New Roman" w:hAnsi="Times New Roman" w:cs="Times New Roman"/>
        </w:rPr>
        <w:t xml:space="preserve">г. </w:t>
      </w:r>
      <w:r>
        <w:rPr>
          <w:rFonts w:ascii="Times New Roman" w:eastAsia="Times New Roman" w:hAnsi="Times New Roman" w:cs="Times New Roman"/>
        </w:rPr>
        <w:t>Сургут</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28 января</w:t>
      </w:r>
      <w:r>
        <w:rPr>
          <w:rFonts w:ascii="Times New Roman" w:eastAsia="Times New Roman" w:hAnsi="Times New Roman" w:cs="Times New Roman"/>
        </w:rPr>
        <w:t xml:space="preserve"> 202</w:t>
      </w:r>
      <w:r>
        <w:rPr>
          <w:rFonts w:ascii="Times New Roman" w:eastAsia="Times New Roman" w:hAnsi="Times New Roman" w:cs="Times New Roman"/>
        </w:rPr>
        <w:t>6</w:t>
      </w:r>
      <w:r>
        <w:rPr>
          <w:rFonts w:ascii="Times New Roman" w:eastAsia="Times New Roman" w:hAnsi="Times New Roman" w:cs="Times New Roman"/>
        </w:rPr>
        <w:t xml:space="preserve"> года</w:t>
      </w:r>
    </w:p>
    <w:p>
      <w:pPr>
        <w:spacing w:before="0" w:after="0"/>
        <w:jc w:val="both"/>
      </w:pPr>
    </w:p>
    <w:p>
      <w:pPr>
        <w:spacing w:before="0" w:after="0"/>
        <w:ind w:right="21" w:firstLine="567"/>
        <w:jc w:val="both"/>
      </w:pPr>
      <w:r>
        <w:rPr>
          <w:rFonts w:ascii="Times New Roman" w:eastAsia="Times New Roman" w:hAnsi="Times New Roman" w:cs="Times New Roman"/>
        </w:rPr>
        <w:t>М</w:t>
      </w:r>
      <w:r>
        <w:rPr>
          <w:rFonts w:ascii="Times New Roman" w:eastAsia="Times New Roman" w:hAnsi="Times New Roman" w:cs="Times New Roman"/>
        </w:rPr>
        <w:t>ирово</w:t>
      </w:r>
      <w:r>
        <w:rPr>
          <w:rFonts w:ascii="Times New Roman" w:eastAsia="Times New Roman" w:hAnsi="Times New Roman" w:cs="Times New Roman"/>
        </w:rPr>
        <w:t>й</w:t>
      </w:r>
      <w:r>
        <w:rPr>
          <w:rFonts w:ascii="Times New Roman" w:eastAsia="Times New Roman" w:hAnsi="Times New Roman" w:cs="Times New Roman"/>
        </w:rPr>
        <w:t xml:space="preserve"> судь</w:t>
      </w:r>
      <w:r>
        <w:rPr>
          <w:rFonts w:ascii="Times New Roman" w:eastAsia="Times New Roman" w:hAnsi="Times New Roman" w:cs="Times New Roman"/>
        </w:rPr>
        <w:t>я</w:t>
      </w:r>
      <w:r>
        <w:rPr>
          <w:rFonts w:ascii="Times New Roman" w:eastAsia="Times New Roman" w:hAnsi="Times New Roman" w:cs="Times New Roman"/>
        </w:rPr>
        <w:t xml:space="preserve"> судебного участка № </w:t>
      </w:r>
      <w:r>
        <w:rPr>
          <w:rFonts w:ascii="Times New Roman" w:eastAsia="Times New Roman" w:hAnsi="Times New Roman" w:cs="Times New Roman"/>
        </w:rPr>
        <w:t>3</w:t>
      </w:r>
      <w:r>
        <w:rPr>
          <w:rFonts w:ascii="Times New Roman" w:eastAsia="Times New Roman" w:hAnsi="Times New Roman" w:cs="Times New Roman"/>
        </w:rPr>
        <w:t xml:space="preserve"> Сургутского судебного района города окружного значения Сургута Ханты-Мансийского автономного округа – Югры </w:t>
      </w:r>
      <w:r>
        <w:rPr>
          <w:rFonts w:ascii="Times New Roman" w:eastAsia="Times New Roman" w:hAnsi="Times New Roman" w:cs="Times New Roman"/>
        </w:rPr>
        <w:t>Ачкасова Е.В.</w:t>
      </w:r>
      <w:r>
        <w:rPr>
          <w:rFonts w:ascii="Times New Roman" w:eastAsia="Times New Roman" w:hAnsi="Times New Roman" w:cs="Times New Roman"/>
        </w:rPr>
        <w:t xml:space="preserve">, </w:t>
      </w:r>
      <w:r>
        <w:rPr>
          <w:rFonts w:ascii="Times New Roman" w:eastAsia="Times New Roman" w:hAnsi="Times New Roman" w:cs="Times New Roman"/>
        </w:rPr>
        <w:t xml:space="preserve">находящийся по адресу: ХМАО-Югра, г. Сургут, ул. Гагарина, д. 9, каб. </w:t>
      </w:r>
      <w:r>
        <w:rPr>
          <w:rFonts w:ascii="Times New Roman" w:eastAsia="Times New Roman" w:hAnsi="Times New Roman" w:cs="Times New Roman"/>
        </w:rPr>
        <w:t>30</w:t>
      </w:r>
      <w:r>
        <w:rPr>
          <w:rFonts w:ascii="Times New Roman" w:eastAsia="Times New Roman" w:hAnsi="Times New Roman" w:cs="Times New Roman"/>
        </w:rPr>
        <w:t>3</w:t>
      </w:r>
      <w:r>
        <w:rPr>
          <w:rFonts w:ascii="Times New Roman" w:eastAsia="Times New Roman" w:hAnsi="Times New Roman" w:cs="Times New Roman"/>
        </w:rPr>
        <w:t xml:space="preserve">, </w:t>
      </w:r>
    </w:p>
    <w:p>
      <w:pPr>
        <w:spacing w:before="0" w:after="0"/>
        <w:ind w:right="21" w:firstLine="567"/>
        <w:jc w:val="both"/>
      </w:pPr>
      <w:r>
        <w:rPr>
          <w:rFonts w:ascii="Times New Roman" w:eastAsia="Times New Roman" w:hAnsi="Times New Roman" w:cs="Times New Roman"/>
        </w:rPr>
        <w:t>рассмотрев материалы дела об административном правонарушении, предусмотренном частью 1 статьи 19.5 Кодекса Российской Федерации об административных правонарушениях, в отношении</w:t>
      </w:r>
    </w:p>
    <w:p>
      <w:pPr>
        <w:spacing w:before="0" w:after="0"/>
        <w:ind w:right="21" w:firstLine="567"/>
        <w:jc w:val="both"/>
      </w:pPr>
      <w:r>
        <w:rPr>
          <w:rFonts w:ascii="Times New Roman" w:eastAsia="Times New Roman" w:hAnsi="Times New Roman" w:cs="Times New Roman"/>
        </w:rPr>
        <w:t>Мамедова Ниязи Физули оглы</w:t>
      </w:r>
      <w:r>
        <w:rPr>
          <w:rFonts w:ascii="Times New Roman" w:eastAsia="Times New Roman" w:hAnsi="Times New Roman" w:cs="Times New Roman"/>
        </w:rPr>
        <w:t xml:space="preserve">, </w:t>
      </w:r>
      <w:r>
        <w:rPr>
          <w:rStyle w:val="cat-UserDefinedgrp-36rplc-6"/>
          <w:rFonts w:ascii="Times New Roman" w:eastAsia="Times New Roman" w:hAnsi="Times New Roman" w:cs="Times New Roman"/>
        </w:rPr>
        <w:t>...</w:t>
      </w:r>
      <w:r>
        <w:rPr>
          <w:rFonts w:ascii="Times New Roman" w:eastAsia="Times New Roman" w:hAnsi="Times New Roman" w:cs="Times New Roman"/>
        </w:rPr>
        <w:t xml:space="preserve"> года рождения, урожен</w:t>
      </w:r>
      <w:r>
        <w:rPr>
          <w:rFonts w:ascii="Times New Roman" w:eastAsia="Times New Roman" w:hAnsi="Times New Roman" w:cs="Times New Roman"/>
        </w:rPr>
        <w:t xml:space="preserve">ца </w:t>
      </w:r>
      <w:r>
        <w:rPr>
          <w:rStyle w:val="cat-UserDefinedgrp-39rplc-9"/>
          <w:rFonts w:ascii="Times New Roman" w:eastAsia="Times New Roman" w:hAnsi="Times New Roman" w:cs="Times New Roman"/>
        </w:rPr>
        <w:t>...</w:t>
      </w:r>
      <w:r>
        <w:rPr>
          <w:rFonts w:ascii="Times New Roman" w:eastAsia="Times New Roman" w:hAnsi="Times New Roman" w:cs="Times New Roman"/>
        </w:rPr>
        <w:t>, граждан</w:t>
      </w:r>
      <w:r>
        <w:rPr>
          <w:rFonts w:ascii="Times New Roman" w:eastAsia="Times New Roman" w:hAnsi="Times New Roman" w:cs="Times New Roman"/>
        </w:rPr>
        <w:t>ина</w:t>
      </w:r>
      <w:r>
        <w:rPr>
          <w:rFonts w:ascii="Times New Roman" w:eastAsia="Times New Roman" w:hAnsi="Times New Roman" w:cs="Times New Roman"/>
        </w:rPr>
        <w:t xml:space="preserve"> РФ, </w:t>
      </w:r>
      <w:r>
        <w:rPr>
          <w:rFonts w:ascii="Times New Roman" w:eastAsia="Times New Roman" w:hAnsi="Times New Roman" w:cs="Times New Roman"/>
        </w:rPr>
        <w:t xml:space="preserve">паспорт </w:t>
      </w:r>
      <w:r>
        <w:rPr>
          <w:rStyle w:val="cat-UserDefinedgrp-40rplc-12"/>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ИНН </w:t>
      </w:r>
      <w:r>
        <w:rPr>
          <w:rStyle w:val="cat-UserDefinedgrp-30rplc-15"/>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з</w:t>
      </w:r>
      <w:r>
        <w:rPr>
          <w:rFonts w:ascii="Times New Roman" w:eastAsia="Times New Roman" w:hAnsi="Times New Roman" w:cs="Times New Roman"/>
        </w:rPr>
        <w:t>арегистрированн</w:t>
      </w:r>
      <w:r>
        <w:rPr>
          <w:rFonts w:ascii="Times New Roman" w:eastAsia="Times New Roman" w:hAnsi="Times New Roman" w:cs="Times New Roman"/>
        </w:rPr>
        <w:t>ого</w:t>
      </w:r>
      <w:r>
        <w:rPr>
          <w:rFonts w:ascii="Times New Roman" w:eastAsia="Times New Roman" w:hAnsi="Times New Roman" w:cs="Times New Roman"/>
        </w:rPr>
        <w:t xml:space="preserve"> и проживающе</w:t>
      </w:r>
      <w:r>
        <w:rPr>
          <w:rFonts w:ascii="Times New Roman" w:eastAsia="Times New Roman" w:hAnsi="Times New Roman" w:cs="Times New Roman"/>
        </w:rPr>
        <w:t>го</w:t>
      </w:r>
      <w:r>
        <w:rPr>
          <w:rFonts w:ascii="Times New Roman" w:eastAsia="Times New Roman" w:hAnsi="Times New Roman" w:cs="Times New Roman"/>
        </w:rPr>
        <w:t xml:space="preserve"> по адресу: </w:t>
      </w:r>
      <w:r>
        <w:rPr>
          <w:rStyle w:val="cat-UserDefinedgrp-41rplc-16"/>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right="21" w:firstLine="567"/>
        <w:jc w:val="center"/>
      </w:pPr>
    </w:p>
    <w:p>
      <w:pPr>
        <w:spacing w:before="0" w:after="0"/>
        <w:ind w:right="21" w:firstLine="567"/>
        <w:jc w:val="center"/>
      </w:pPr>
      <w:r>
        <w:rPr>
          <w:rFonts w:ascii="Times New Roman" w:eastAsia="Times New Roman" w:hAnsi="Times New Roman" w:cs="Times New Roman"/>
        </w:rPr>
        <w:t>установил:</w:t>
      </w:r>
    </w:p>
    <w:p>
      <w:pPr>
        <w:spacing w:before="0" w:after="0"/>
        <w:ind w:right="21" w:firstLine="709"/>
        <w:jc w:val="both"/>
      </w:pPr>
    </w:p>
    <w:p>
      <w:pPr>
        <w:spacing w:before="0" w:after="0"/>
        <w:ind w:firstLine="708"/>
        <w:jc w:val="both"/>
      </w:pPr>
      <w:r>
        <w:rPr>
          <w:rFonts w:ascii="Times New Roman" w:eastAsia="Times New Roman" w:hAnsi="Times New Roman" w:cs="Times New Roman"/>
        </w:rPr>
        <w:t>Мамедов Н.Ф.о.</w:t>
      </w:r>
      <w:r>
        <w:rPr>
          <w:rFonts w:ascii="Times New Roman" w:eastAsia="Times New Roman" w:hAnsi="Times New Roman" w:cs="Times New Roman"/>
        </w:rPr>
        <w:t xml:space="preserve"> </w:t>
      </w:r>
      <w:r>
        <w:rPr>
          <w:rFonts w:ascii="Times New Roman" w:eastAsia="Times New Roman" w:hAnsi="Times New Roman" w:cs="Times New Roman"/>
        </w:rPr>
        <w:t xml:space="preserve">проживая по адресу: ХМАО-Югра г. Сургут, пр. Набережный, д. 78 кв. 32, </w:t>
      </w:r>
      <w:r>
        <w:rPr>
          <w:rFonts w:ascii="Times New Roman" w:eastAsia="Times New Roman" w:hAnsi="Times New Roman" w:cs="Times New Roman"/>
        </w:rPr>
        <w:t xml:space="preserve">в срок </w:t>
      </w:r>
      <w:r>
        <w:rPr>
          <w:rFonts w:ascii="Times New Roman" w:eastAsia="Times New Roman" w:hAnsi="Times New Roman" w:cs="Times New Roman"/>
        </w:rPr>
        <w:t xml:space="preserve">не позднее </w:t>
      </w:r>
      <w:r>
        <w:rPr>
          <w:rFonts w:ascii="Times New Roman" w:eastAsia="Times New Roman" w:hAnsi="Times New Roman" w:cs="Times New Roman"/>
        </w:rPr>
        <w:t>09.11</w:t>
      </w:r>
      <w:r>
        <w:rPr>
          <w:rFonts w:ascii="Times New Roman" w:eastAsia="Times New Roman" w:hAnsi="Times New Roman" w:cs="Times New Roman"/>
        </w:rPr>
        <w:t>.202</w:t>
      </w:r>
      <w:r>
        <w:rPr>
          <w:rFonts w:ascii="Times New Roman" w:eastAsia="Times New Roman" w:hAnsi="Times New Roman" w:cs="Times New Roman"/>
        </w:rPr>
        <w:t>5</w:t>
      </w:r>
      <w:r>
        <w:rPr>
          <w:rFonts w:ascii="Times New Roman" w:eastAsia="Times New Roman" w:hAnsi="Times New Roman" w:cs="Times New Roman"/>
        </w:rPr>
        <w:t xml:space="preserve"> </w:t>
      </w:r>
      <w:r>
        <w:rPr>
          <w:rFonts w:ascii="Times New Roman" w:eastAsia="Times New Roman" w:hAnsi="Times New Roman" w:cs="Times New Roman"/>
        </w:rPr>
        <w:t xml:space="preserve">по адресу: </w:t>
      </w:r>
      <w:r>
        <w:rPr>
          <w:rStyle w:val="cat-UserDefinedgrp-42rplc-21"/>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не выполнил законное предписание </w:t>
      </w:r>
      <w:r>
        <w:rPr>
          <w:rFonts w:ascii="Times New Roman" w:eastAsia="Times New Roman" w:hAnsi="Times New Roman" w:cs="Times New Roman"/>
        </w:rPr>
        <w:t xml:space="preserve">муниципального жилищного инспектора отдела муниципального жилищного контроля </w:t>
      </w:r>
      <w:r>
        <w:rPr>
          <w:rFonts w:ascii="Times New Roman" w:eastAsia="Times New Roman" w:hAnsi="Times New Roman" w:cs="Times New Roman"/>
        </w:rPr>
        <w:t xml:space="preserve">контрольного управления Администрации города Сургута от </w:t>
      </w:r>
      <w:r>
        <w:rPr>
          <w:rFonts w:ascii="Times New Roman" w:eastAsia="Times New Roman" w:hAnsi="Times New Roman" w:cs="Times New Roman"/>
        </w:rPr>
        <w:t>03.09</w:t>
      </w:r>
      <w:r>
        <w:rPr>
          <w:rFonts w:ascii="Times New Roman" w:eastAsia="Times New Roman" w:hAnsi="Times New Roman" w:cs="Times New Roman"/>
        </w:rPr>
        <w:t>.202</w:t>
      </w:r>
      <w:r>
        <w:rPr>
          <w:rFonts w:ascii="Times New Roman" w:eastAsia="Times New Roman" w:hAnsi="Times New Roman" w:cs="Times New Roman"/>
        </w:rPr>
        <w:t>5</w:t>
      </w:r>
      <w:r>
        <w:rPr>
          <w:rFonts w:ascii="Times New Roman" w:eastAsia="Times New Roman" w:hAnsi="Times New Roman" w:cs="Times New Roman"/>
        </w:rPr>
        <w:t xml:space="preserve"> № </w:t>
      </w:r>
      <w:r>
        <w:rPr>
          <w:rFonts w:ascii="Times New Roman" w:eastAsia="Times New Roman" w:hAnsi="Times New Roman" w:cs="Times New Roman"/>
        </w:rPr>
        <w:t>179</w:t>
      </w:r>
      <w:r>
        <w:rPr>
          <w:rFonts w:ascii="Times New Roman" w:eastAsia="Times New Roman" w:hAnsi="Times New Roman" w:cs="Times New Roman"/>
        </w:rPr>
        <w:t xml:space="preserve">, </w:t>
      </w:r>
      <w:r>
        <w:rPr>
          <w:rFonts w:ascii="Times New Roman" w:eastAsia="Times New Roman" w:hAnsi="Times New Roman" w:cs="Times New Roman"/>
        </w:rPr>
        <w:t>то есть</w:t>
      </w:r>
      <w:r>
        <w:rPr>
          <w:rFonts w:ascii="Times New Roman" w:eastAsia="Times New Roman" w:hAnsi="Times New Roman" w:cs="Times New Roman"/>
        </w:rPr>
        <w:t xml:space="preserve"> </w:t>
      </w:r>
      <w:r>
        <w:rPr>
          <w:rFonts w:ascii="Times New Roman" w:eastAsia="Times New Roman" w:hAnsi="Times New Roman" w:cs="Times New Roman"/>
        </w:rPr>
        <w:t>допустил</w:t>
      </w:r>
      <w:r>
        <w:rPr>
          <w:rFonts w:ascii="Times New Roman" w:eastAsia="Times New Roman" w:hAnsi="Times New Roman" w:cs="Times New Roman"/>
        </w:rPr>
        <w:t xml:space="preserve"> административное правонарушение, предусмотренное ч. 1 ст. 19.5 КоАП РФ</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При рассмотрении дела об административном правонарушении привлекаемый, будучи извещенным надлежащим образом о времени и месте судебного разбирательства, не присутствовал, о причинах неявки не уведомил, ходатайство об отложении судебного заседания не заявлял. При таких обстоятельствах и на основании ст.25.1 КоАП РФ, судья полагает возможным рассмотреть дело в отсутствие лица, в отношении которого ведется производство по делу, по имеющимся доказательствам</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Представитель Мамедова Н.Ф.о. – Мамедов Ф.П.о. в судебном заседании пояснил, что лицо, привлекаемое к ответственности, находится за пределами г. Сургута, в судебном заседании принять участие не может, извещен о времени и месте рассмотрении дела об ад</w:t>
      </w:r>
      <w:r>
        <w:rPr>
          <w:rFonts w:ascii="Times New Roman" w:eastAsia="Times New Roman" w:hAnsi="Times New Roman" w:cs="Times New Roman"/>
        </w:rPr>
        <w:t xml:space="preserve">министративном правонарушении. Указал, что в настоящее время проект некапитального строения согласован с департаментом архитектура и градостроительства Администрации г. Сургута. Согласование осуществлено в декабре 2025 года. Таким образом, </w:t>
      </w:r>
      <w:r>
        <w:rPr>
          <w:rFonts w:ascii="Times New Roman" w:eastAsia="Times New Roman" w:hAnsi="Times New Roman" w:cs="Times New Roman"/>
        </w:rPr>
        <w:t>Мамедов Н.Ф.о.</w:t>
      </w:r>
      <w:r>
        <w:rPr>
          <w:rFonts w:ascii="Times New Roman" w:eastAsia="Times New Roman" w:hAnsi="Times New Roman" w:cs="Times New Roman"/>
        </w:rPr>
        <w:t xml:space="preserve"> принял меры к устранению нарушения. </w:t>
      </w:r>
    </w:p>
    <w:p>
      <w:pPr>
        <w:spacing w:before="0" w:after="0"/>
        <w:ind w:firstLine="708"/>
        <w:jc w:val="both"/>
      </w:pPr>
      <w:r>
        <w:rPr>
          <w:rFonts w:ascii="Times New Roman" w:eastAsia="Times New Roman" w:hAnsi="Times New Roman" w:cs="Times New Roman"/>
        </w:rPr>
        <w:t>Выслушав Мамедова Ф.П.о., и</w:t>
      </w:r>
      <w:r>
        <w:rPr>
          <w:rFonts w:ascii="Times New Roman" w:eastAsia="Times New Roman" w:hAnsi="Times New Roman" w:cs="Times New Roman"/>
        </w:rPr>
        <w:t>зучив матери</w:t>
      </w:r>
      <w:r>
        <w:rPr>
          <w:rFonts w:ascii="Times New Roman" w:eastAsia="Times New Roman" w:hAnsi="Times New Roman" w:cs="Times New Roman"/>
        </w:rPr>
        <w:t>алы дела</w:t>
      </w:r>
      <w:r>
        <w:rPr>
          <w:rFonts w:ascii="Times New Roman" w:eastAsia="Times New Roman" w:hAnsi="Times New Roman" w:cs="Times New Roman"/>
        </w:rPr>
        <w:t>, мировой судья</w:t>
      </w:r>
      <w:r>
        <w:rPr>
          <w:rFonts w:ascii="Times New Roman" w:eastAsia="Times New Roman" w:hAnsi="Times New Roman" w:cs="Times New Roman"/>
        </w:rPr>
        <w:t xml:space="preserve"> при</w:t>
      </w:r>
      <w:r>
        <w:rPr>
          <w:rFonts w:ascii="Times New Roman" w:eastAsia="Times New Roman" w:hAnsi="Times New Roman" w:cs="Times New Roman"/>
        </w:rPr>
        <w:t>ходит</w:t>
      </w:r>
      <w:r>
        <w:rPr>
          <w:rFonts w:ascii="Times New Roman" w:eastAsia="Times New Roman" w:hAnsi="Times New Roman" w:cs="Times New Roman"/>
        </w:rPr>
        <w:t xml:space="preserve"> к следующим выводам</w:t>
      </w:r>
      <w:r>
        <w:rPr>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В подтверждение виновности </w:t>
      </w:r>
      <w:r>
        <w:rPr>
          <w:rFonts w:ascii="Times New Roman" w:eastAsia="Times New Roman" w:hAnsi="Times New Roman" w:cs="Times New Roman"/>
        </w:rPr>
        <w:t>Мамедова Н.Ф.о</w:t>
      </w:r>
      <w:r>
        <w:rPr>
          <w:rFonts w:ascii="Times New Roman" w:eastAsia="Times New Roman" w:hAnsi="Times New Roman" w:cs="Times New Roman"/>
        </w:rPr>
        <w:t xml:space="preserve">. </w:t>
      </w:r>
      <w:r>
        <w:rPr>
          <w:rFonts w:ascii="Times New Roman" w:eastAsia="Times New Roman" w:hAnsi="Times New Roman" w:cs="Times New Roman"/>
        </w:rPr>
        <w:t xml:space="preserve">в совершении </w:t>
      </w:r>
      <w:r>
        <w:rPr>
          <w:rFonts w:ascii="Times New Roman" w:eastAsia="Times New Roman" w:hAnsi="Times New Roman" w:cs="Times New Roman"/>
        </w:rPr>
        <w:t xml:space="preserve">инкриминируемого </w:t>
      </w:r>
      <w:r>
        <w:rPr>
          <w:rFonts w:ascii="Times New Roman" w:eastAsia="Times New Roman" w:hAnsi="Times New Roman" w:cs="Times New Roman"/>
        </w:rPr>
        <w:t xml:space="preserve">правонарушения </w:t>
      </w:r>
      <w:r>
        <w:rPr>
          <w:rFonts w:ascii="Times New Roman" w:eastAsia="Times New Roman" w:hAnsi="Times New Roman" w:cs="Times New Roman"/>
        </w:rPr>
        <w:t>представ</w:t>
      </w:r>
      <w:r>
        <w:rPr>
          <w:rFonts w:ascii="Times New Roman" w:eastAsia="Times New Roman" w:hAnsi="Times New Roman" w:cs="Times New Roman"/>
        </w:rPr>
        <w:t>лены</w:t>
      </w:r>
      <w:r>
        <w:rPr>
          <w:rFonts w:ascii="Times New Roman" w:eastAsia="Times New Roman" w:hAnsi="Times New Roman" w:cs="Times New Roman"/>
        </w:rPr>
        <w:t xml:space="preserve"> </w:t>
      </w:r>
      <w:r>
        <w:rPr>
          <w:rFonts w:ascii="Times New Roman" w:eastAsia="Times New Roman" w:hAnsi="Times New Roman" w:cs="Times New Roman"/>
        </w:rPr>
        <w:t>следующие</w:t>
      </w:r>
      <w:r>
        <w:rPr>
          <w:rFonts w:ascii="Times New Roman" w:eastAsia="Times New Roman" w:hAnsi="Times New Roman" w:cs="Times New Roman"/>
        </w:rPr>
        <w:t xml:space="preserve"> документы:</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 </w:t>
      </w:r>
      <w:r>
        <w:rPr>
          <w:rFonts w:ascii="Times New Roman" w:eastAsia="Times New Roman" w:hAnsi="Times New Roman" w:cs="Times New Roman"/>
        </w:rPr>
        <w:t>протокол об административно</w:t>
      </w:r>
      <w:r>
        <w:rPr>
          <w:rFonts w:ascii="Times New Roman" w:eastAsia="Times New Roman" w:hAnsi="Times New Roman" w:cs="Times New Roman"/>
        </w:rPr>
        <w:t xml:space="preserve">м правонарушении </w:t>
      </w:r>
      <w:r>
        <w:rPr>
          <w:rFonts w:ascii="Times New Roman" w:eastAsia="Times New Roman" w:hAnsi="Times New Roman" w:cs="Times New Roman"/>
        </w:rPr>
        <w:t xml:space="preserve">№ </w:t>
      </w:r>
      <w:r>
        <w:rPr>
          <w:rFonts w:ascii="Times New Roman" w:eastAsia="Times New Roman" w:hAnsi="Times New Roman" w:cs="Times New Roman"/>
        </w:rPr>
        <w:t>136</w:t>
      </w:r>
      <w:r>
        <w:rPr>
          <w:rFonts w:ascii="Times New Roman" w:eastAsia="Times New Roman" w:hAnsi="Times New Roman" w:cs="Times New Roman"/>
        </w:rPr>
        <w:t xml:space="preserve"> от </w:t>
      </w:r>
      <w:r>
        <w:rPr>
          <w:rFonts w:ascii="Times New Roman" w:eastAsia="Times New Roman" w:hAnsi="Times New Roman" w:cs="Times New Roman"/>
        </w:rPr>
        <w:t>18.12</w:t>
      </w:r>
      <w:r>
        <w:rPr>
          <w:rFonts w:ascii="Times New Roman" w:eastAsia="Times New Roman" w:hAnsi="Times New Roman" w:cs="Times New Roman"/>
        </w:rPr>
        <w:t>.202</w:t>
      </w:r>
      <w:r>
        <w:rPr>
          <w:rFonts w:ascii="Times New Roman" w:eastAsia="Times New Roman" w:hAnsi="Times New Roman" w:cs="Times New Roman"/>
        </w:rPr>
        <w:t>5</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 сведения о направлении копии протокола об административном правонарушении; </w:t>
      </w:r>
    </w:p>
    <w:p>
      <w:pPr>
        <w:spacing w:before="0" w:after="0"/>
        <w:ind w:firstLine="708"/>
        <w:jc w:val="both"/>
      </w:pPr>
      <w:r>
        <w:rPr>
          <w:rFonts w:ascii="Times New Roman" w:eastAsia="Times New Roman" w:hAnsi="Times New Roman" w:cs="Times New Roman"/>
        </w:rPr>
        <w:t>- сведения отдела по вопросам миграции УМВД России по г. Сургуту;</w:t>
      </w:r>
    </w:p>
    <w:p>
      <w:pPr>
        <w:spacing w:before="0" w:after="0"/>
        <w:ind w:firstLine="708"/>
        <w:jc w:val="both"/>
      </w:pPr>
      <w:r>
        <w:rPr>
          <w:rFonts w:ascii="Times New Roman" w:eastAsia="Times New Roman" w:hAnsi="Times New Roman" w:cs="Times New Roman"/>
        </w:rPr>
        <w:t>- уведомление о явке для составления протокола об административном правонарушении;</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 копия </w:t>
      </w:r>
      <w:r>
        <w:rPr>
          <w:rFonts w:ascii="Times New Roman" w:eastAsia="Times New Roman" w:hAnsi="Times New Roman" w:cs="Times New Roman"/>
        </w:rPr>
        <w:t>предписани</w:t>
      </w:r>
      <w:r>
        <w:rPr>
          <w:rFonts w:ascii="Times New Roman" w:eastAsia="Times New Roman" w:hAnsi="Times New Roman" w:cs="Times New Roman"/>
        </w:rPr>
        <w:t>я</w:t>
      </w:r>
      <w:r>
        <w:rPr>
          <w:rFonts w:ascii="Times New Roman" w:eastAsia="Times New Roman" w:hAnsi="Times New Roman" w:cs="Times New Roman"/>
        </w:rPr>
        <w:t xml:space="preserve"> </w:t>
      </w:r>
      <w:r>
        <w:rPr>
          <w:rFonts w:ascii="Times New Roman" w:eastAsia="Times New Roman" w:hAnsi="Times New Roman" w:cs="Times New Roman"/>
        </w:rPr>
        <w:t xml:space="preserve">муниципального жилищного инспектора отдела муниципального жилищного контроля контрольного управления Администрации города Сургута от </w:t>
      </w:r>
      <w:r>
        <w:rPr>
          <w:rFonts w:ascii="Times New Roman" w:eastAsia="Times New Roman" w:hAnsi="Times New Roman" w:cs="Times New Roman"/>
        </w:rPr>
        <w:t>03.09</w:t>
      </w:r>
      <w:r>
        <w:rPr>
          <w:rFonts w:ascii="Times New Roman" w:eastAsia="Times New Roman" w:hAnsi="Times New Roman" w:cs="Times New Roman"/>
        </w:rPr>
        <w:t>.202</w:t>
      </w:r>
      <w:r>
        <w:rPr>
          <w:rFonts w:ascii="Times New Roman" w:eastAsia="Times New Roman" w:hAnsi="Times New Roman" w:cs="Times New Roman"/>
        </w:rPr>
        <w:t>5</w:t>
      </w:r>
      <w:r>
        <w:rPr>
          <w:rFonts w:ascii="Times New Roman" w:eastAsia="Times New Roman" w:hAnsi="Times New Roman" w:cs="Times New Roman"/>
        </w:rPr>
        <w:t xml:space="preserve"> № </w:t>
      </w:r>
      <w:r>
        <w:rPr>
          <w:rFonts w:ascii="Times New Roman" w:eastAsia="Times New Roman" w:hAnsi="Times New Roman" w:cs="Times New Roman"/>
        </w:rPr>
        <w:t>179</w:t>
      </w:r>
      <w:r>
        <w:rPr>
          <w:rFonts w:ascii="Times New Roman" w:eastAsia="Times New Roman" w:hAnsi="Times New Roman" w:cs="Times New Roman"/>
        </w:rPr>
        <w:t xml:space="preserve">, согласно которому </w:t>
      </w:r>
      <w:r>
        <w:rPr>
          <w:rFonts w:ascii="Times New Roman" w:eastAsia="Times New Roman" w:hAnsi="Times New Roman" w:cs="Times New Roman"/>
        </w:rPr>
        <w:t>Мамедов Н.Ф.о. в срок</w:t>
      </w:r>
      <w:r>
        <w:rPr>
          <w:rFonts w:ascii="Times New Roman" w:eastAsia="Times New Roman" w:hAnsi="Times New Roman" w:cs="Times New Roman"/>
        </w:rPr>
        <w:t xml:space="preserve"> не позднее </w:t>
      </w:r>
      <w:r>
        <w:rPr>
          <w:rFonts w:ascii="Times New Roman" w:eastAsia="Times New Roman" w:hAnsi="Times New Roman" w:cs="Times New Roman"/>
        </w:rPr>
        <w:t>09.11</w:t>
      </w:r>
      <w:r>
        <w:rPr>
          <w:rFonts w:ascii="Times New Roman" w:eastAsia="Times New Roman" w:hAnsi="Times New Roman" w:cs="Times New Roman"/>
        </w:rPr>
        <w:t>.202</w:t>
      </w:r>
      <w:r>
        <w:rPr>
          <w:rFonts w:ascii="Times New Roman" w:eastAsia="Times New Roman" w:hAnsi="Times New Roman" w:cs="Times New Roman"/>
        </w:rPr>
        <w:t>5</w:t>
      </w:r>
      <w:r>
        <w:rPr>
          <w:rFonts w:ascii="Times New Roman" w:eastAsia="Times New Roman" w:hAnsi="Times New Roman" w:cs="Times New Roman"/>
        </w:rPr>
        <w:t xml:space="preserve">  </w:t>
      </w:r>
      <w:r>
        <w:rPr>
          <w:rFonts w:ascii="Times New Roman" w:eastAsia="Times New Roman" w:hAnsi="Times New Roman" w:cs="Times New Roman"/>
        </w:rPr>
        <w:t>до</w:t>
      </w:r>
      <w:r>
        <w:rPr>
          <w:rFonts w:ascii="Times New Roman" w:eastAsia="Times New Roman" w:hAnsi="Times New Roman" w:cs="Times New Roman"/>
        </w:rPr>
        <w:t>лжен</w:t>
      </w:r>
      <w:r>
        <w:rPr>
          <w:rFonts w:ascii="Times New Roman" w:eastAsia="Times New Roman" w:hAnsi="Times New Roman" w:cs="Times New Roman"/>
        </w:rPr>
        <w:t xml:space="preserve"> демонтировать </w:t>
      </w:r>
      <w:r>
        <w:rPr>
          <w:rFonts w:ascii="Times New Roman" w:eastAsia="Times New Roman" w:hAnsi="Times New Roman" w:cs="Times New Roman"/>
        </w:rPr>
        <w:t xml:space="preserve">некапитальное строение, сооружение в виде нестационарного торгового объекта «Продукты» </w:t>
      </w:r>
      <w:r>
        <w:rPr>
          <w:rFonts w:ascii="Times New Roman" w:eastAsia="Times New Roman" w:hAnsi="Times New Roman" w:cs="Times New Roman"/>
        </w:rPr>
        <w:t xml:space="preserve">с придомовой территории </w:t>
      </w:r>
      <w:r>
        <w:rPr>
          <w:rFonts w:ascii="Times New Roman" w:eastAsia="Times New Roman" w:hAnsi="Times New Roman" w:cs="Times New Roman"/>
        </w:rPr>
        <w:t xml:space="preserve">многоквартирного дома № 3 </w:t>
      </w:r>
      <w:r>
        <w:rPr>
          <w:rStyle w:val="cat-UserDefinedgrp-43rplc-39"/>
          <w:rFonts w:ascii="Times New Roman" w:eastAsia="Times New Roman" w:hAnsi="Times New Roman" w:cs="Times New Roman"/>
        </w:rPr>
        <w:t>...</w:t>
      </w:r>
      <w:r>
        <w:rPr>
          <w:rFonts w:ascii="Times New Roman" w:eastAsia="Times New Roman" w:hAnsi="Times New Roman" w:cs="Times New Roman"/>
        </w:rPr>
        <w:t xml:space="preserve">, которое </w:t>
      </w:r>
      <w:r>
        <w:rPr>
          <w:rFonts w:ascii="Times New Roman" w:eastAsia="Times New Roman" w:hAnsi="Times New Roman" w:cs="Times New Roman"/>
        </w:rPr>
        <w:t>направлено</w:t>
      </w:r>
      <w:r>
        <w:rPr>
          <w:rFonts w:ascii="Times New Roman" w:eastAsia="Times New Roman" w:hAnsi="Times New Roman" w:cs="Times New Roman"/>
        </w:rPr>
        <w:t xml:space="preserve"> </w:t>
      </w:r>
      <w:r>
        <w:rPr>
          <w:rFonts w:ascii="Times New Roman" w:eastAsia="Times New Roman" w:hAnsi="Times New Roman" w:cs="Times New Roman"/>
        </w:rPr>
        <w:t>Мамедов</w:t>
      </w:r>
      <w:r>
        <w:rPr>
          <w:rFonts w:ascii="Times New Roman" w:eastAsia="Times New Roman" w:hAnsi="Times New Roman" w:cs="Times New Roman"/>
        </w:rPr>
        <w:t>у</w:t>
      </w:r>
      <w:r>
        <w:rPr>
          <w:rFonts w:ascii="Times New Roman" w:eastAsia="Times New Roman" w:hAnsi="Times New Roman" w:cs="Times New Roman"/>
        </w:rPr>
        <w:t xml:space="preserve"> Н.Ф.о. </w:t>
      </w:r>
      <w:r>
        <w:rPr>
          <w:rFonts w:ascii="Times New Roman" w:eastAsia="Times New Roman" w:hAnsi="Times New Roman" w:cs="Times New Roman"/>
        </w:rPr>
        <w:t>05.09</w:t>
      </w:r>
      <w:r>
        <w:rPr>
          <w:rFonts w:ascii="Times New Roman" w:eastAsia="Times New Roman" w:hAnsi="Times New Roman" w:cs="Times New Roman"/>
        </w:rPr>
        <w:t>.202</w:t>
      </w:r>
      <w:r>
        <w:rPr>
          <w:rFonts w:ascii="Times New Roman" w:eastAsia="Times New Roman" w:hAnsi="Times New Roman" w:cs="Times New Roman"/>
        </w:rPr>
        <w:t>5</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 копия </w:t>
      </w:r>
      <w:r>
        <w:rPr>
          <w:rFonts w:ascii="Times New Roman" w:eastAsia="Times New Roman" w:hAnsi="Times New Roman" w:cs="Times New Roman"/>
        </w:rPr>
        <w:t>задани</w:t>
      </w:r>
      <w:r>
        <w:rPr>
          <w:rFonts w:ascii="Times New Roman" w:eastAsia="Times New Roman" w:hAnsi="Times New Roman" w:cs="Times New Roman"/>
        </w:rPr>
        <w:t>я</w:t>
      </w:r>
      <w:r>
        <w:rPr>
          <w:rFonts w:ascii="Times New Roman" w:eastAsia="Times New Roman" w:hAnsi="Times New Roman" w:cs="Times New Roman"/>
        </w:rPr>
        <w:t xml:space="preserve"> № </w:t>
      </w:r>
      <w:r>
        <w:rPr>
          <w:rFonts w:ascii="Times New Roman" w:eastAsia="Times New Roman" w:hAnsi="Times New Roman" w:cs="Times New Roman"/>
        </w:rPr>
        <w:t>458</w:t>
      </w:r>
      <w:r>
        <w:rPr>
          <w:rFonts w:ascii="Times New Roman" w:eastAsia="Times New Roman" w:hAnsi="Times New Roman" w:cs="Times New Roman"/>
        </w:rPr>
        <w:t xml:space="preserve"> от </w:t>
      </w:r>
      <w:r>
        <w:rPr>
          <w:rFonts w:ascii="Times New Roman" w:eastAsia="Times New Roman" w:hAnsi="Times New Roman" w:cs="Times New Roman"/>
        </w:rPr>
        <w:t>03.09</w:t>
      </w:r>
      <w:r>
        <w:rPr>
          <w:rFonts w:ascii="Times New Roman" w:eastAsia="Times New Roman" w:hAnsi="Times New Roman" w:cs="Times New Roman"/>
        </w:rPr>
        <w:t>.202</w:t>
      </w:r>
      <w:r>
        <w:rPr>
          <w:rFonts w:ascii="Times New Roman" w:eastAsia="Times New Roman" w:hAnsi="Times New Roman" w:cs="Times New Roman"/>
        </w:rPr>
        <w:t>5</w:t>
      </w:r>
      <w:r>
        <w:rPr>
          <w:rFonts w:ascii="Times New Roman" w:eastAsia="Times New Roman" w:hAnsi="Times New Roman" w:cs="Times New Roman"/>
        </w:rPr>
        <w:t xml:space="preserve"> на проведение выездного обследования; </w:t>
      </w:r>
    </w:p>
    <w:p>
      <w:pPr>
        <w:spacing w:before="0" w:after="0"/>
        <w:ind w:firstLine="708"/>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копия акта выездного обследования </w:t>
      </w:r>
      <w:r>
        <w:rPr>
          <w:rFonts w:ascii="Times New Roman" w:eastAsia="Times New Roman" w:hAnsi="Times New Roman" w:cs="Times New Roman"/>
        </w:rPr>
        <w:t xml:space="preserve">№ 458 </w:t>
      </w:r>
      <w:r>
        <w:rPr>
          <w:rFonts w:ascii="Times New Roman" w:eastAsia="Times New Roman" w:hAnsi="Times New Roman" w:cs="Times New Roman"/>
        </w:rPr>
        <w:t xml:space="preserve">от </w:t>
      </w:r>
      <w:r>
        <w:rPr>
          <w:rFonts w:ascii="Times New Roman" w:eastAsia="Times New Roman" w:hAnsi="Times New Roman" w:cs="Times New Roman"/>
        </w:rPr>
        <w:t>03.09</w:t>
      </w:r>
      <w:r>
        <w:rPr>
          <w:rFonts w:ascii="Times New Roman" w:eastAsia="Times New Roman" w:hAnsi="Times New Roman" w:cs="Times New Roman"/>
        </w:rPr>
        <w:t>.202</w:t>
      </w:r>
      <w:r>
        <w:rPr>
          <w:rFonts w:ascii="Times New Roman" w:eastAsia="Times New Roman" w:hAnsi="Times New Roman" w:cs="Times New Roman"/>
        </w:rPr>
        <w:t>5</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копия протокола осмотра от 03.09.2025</w:t>
      </w:r>
      <w:r>
        <w:rPr>
          <w:rFonts w:ascii="Times New Roman" w:eastAsia="Times New Roman" w:hAnsi="Times New Roman" w:cs="Times New Roman"/>
        </w:rPr>
        <w:t xml:space="preserve"> с </w:t>
      </w:r>
      <w:r>
        <w:rPr>
          <w:rFonts w:ascii="Times New Roman" w:eastAsia="Times New Roman" w:hAnsi="Times New Roman" w:cs="Times New Roman"/>
        </w:rPr>
        <w:t>фототаблиц</w:t>
      </w:r>
      <w:r>
        <w:rPr>
          <w:rFonts w:ascii="Times New Roman" w:eastAsia="Times New Roman" w:hAnsi="Times New Roman" w:cs="Times New Roman"/>
        </w:rPr>
        <w:t>ей</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копия ответа Департамента архитектуры и градостроительства Администрации города Сургута от 02.11.2024 на обращение Мамедова Н.Ф.о.;</w:t>
      </w:r>
    </w:p>
    <w:p>
      <w:pPr>
        <w:spacing w:before="0" w:after="0"/>
        <w:ind w:firstLine="708"/>
        <w:jc w:val="both"/>
      </w:pPr>
      <w:r>
        <w:rPr>
          <w:rFonts w:ascii="Times New Roman" w:eastAsia="Times New Roman" w:hAnsi="Times New Roman" w:cs="Times New Roman"/>
        </w:rPr>
        <w:t xml:space="preserve">- </w:t>
      </w:r>
      <w:r>
        <w:rPr>
          <w:rFonts w:ascii="Times New Roman" w:eastAsia="Times New Roman" w:hAnsi="Times New Roman" w:cs="Times New Roman"/>
        </w:rPr>
        <w:t>копи</w:t>
      </w:r>
      <w:r>
        <w:rPr>
          <w:rFonts w:ascii="Times New Roman" w:eastAsia="Times New Roman" w:hAnsi="Times New Roman" w:cs="Times New Roman"/>
        </w:rPr>
        <w:t>я</w:t>
      </w:r>
      <w:r>
        <w:rPr>
          <w:rFonts w:ascii="Times New Roman" w:eastAsia="Times New Roman" w:hAnsi="Times New Roman" w:cs="Times New Roman"/>
        </w:rPr>
        <w:t xml:space="preserve"> договора </w:t>
      </w:r>
      <w:r>
        <w:rPr>
          <w:rFonts w:ascii="Times New Roman" w:eastAsia="Times New Roman" w:hAnsi="Times New Roman" w:cs="Times New Roman"/>
        </w:rPr>
        <w:t xml:space="preserve">№ 74/23 передачи в пользование земельного участка </w:t>
      </w:r>
      <w:r>
        <w:rPr>
          <w:rFonts w:ascii="Times New Roman" w:eastAsia="Times New Roman" w:hAnsi="Times New Roman" w:cs="Times New Roman"/>
        </w:rPr>
        <w:t xml:space="preserve">от </w:t>
      </w:r>
      <w:r>
        <w:rPr>
          <w:rFonts w:ascii="Times New Roman" w:eastAsia="Times New Roman" w:hAnsi="Times New Roman" w:cs="Times New Roman"/>
        </w:rPr>
        <w:t>09.01</w:t>
      </w:r>
      <w:r>
        <w:rPr>
          <w:rFonts w:ascii="Times New Roman" w:eastAsia="Times New Roman" w:hAnsi="Times New Roman" w:cs="Times New Roman"/>
        </w:rPr>
        <w:t>.2023;</w:t>
      </w:r>
    </w:p>
    <w:p>
      <w:pPr>
        <w:spacing w:before="0" w:after="0"/>
        <w:ind w:firstLine="708"/>
        <w:jc w:val="both"/>
      </w:pPr>
      <w:r>
        <w:rPr>
          <w:rFonts w:ascii="Times New Roman" w:eastAsia="Times New Roman" w:hAnsi="Times New Roman" w:cs="Times New Roman"/>
        </w:rPr>
        <w:t>- копия протокола общего собрания собственников помещений в многоквартирном доме от 23.12.2022;</w:t>
      </w:r>
    </w:p>
    <w:p>
      <w:pPr>
        <w:spacing w:before="0" w:after="0"/>
        <w:ind w:firstLine="708"/>
        <w:jc w:val="both"/>
      </w:pPr>
      <w:r>
        <w:rPr>
          <w:rFonts w:ascii="Times New Roman" w:eastAsia="Times New Roman" w:hAnsi="Times New Roman" w:cs="Times New Roman"/>
        </w:rPr>
        <w:t>- выписк</w:t>
      </w:r>
      <w:r>
        <w:rPr>
          <w:rFonts w:ascii="Times New Roman" w:eastAsia="Times New Roman" w:hAnsi="Times New Roman" w:cs="Times New Roman"/>
        </w:rPr>
        <w:t>а</w:t>
      </w:r>
      <w:r>
        <w:rPr>
          <w:rFonts w:ascii="Times New Roman" w:eastAsia="Times New Roman" w:hAnsi="Times New Roman" w:cs="Times New Roman"/>
        </w:rPr>
        <w:t xml:space="preserve"> из ЕГРН;</w:t>
      </w:r>
    </w:p>
    <w:p>
      <w:pPr>
        <w:spacing w:before="0" w:after="0"/>
        <w:ind w:firstLine="708"/>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выписк</w:t>
      </w:r>
      <w:r>
        <w:rPr>
          <w:rFonts w:ascii="Times New Roman" w:eastAsia="Times New Roman" w:hAnsi="Times New Roman" w:cs="Times New Roman"/>
        </w:rPr>
        <w:t>а</w:t>
      </w:r>
      <w:r>
        <w:rPr>
          <w:rFonts w:ascii="Times New Roman" w:eastAsia="Times New Roman" w:hAnsi="Times New Roman" w:cs="Times New Roman"/>
        </w:rPr>
        <w:t xml:space="preserve"> из ЕГРН</w:t>
      </w:r>
      <w:r>
        <w:rPr>
          <w:rFonts w:ascii="Times New Roman" w:eastAsia="Times New Roman" w:hAnsi="Times New Roman" w:cs="Times New Roman"/>
        </w:rPr>
        <w:t xml:space="preserve"> на земельный участок с кадастровым номером 86:10:010103</w:t>
      </w:r>
      <w:r>
        <w:rPr>
          <w:rFonts w:ascii="Times New Roman" w:eastAsia="Times New Roman" w:hAnsi="Times New Roman" w:cs="Times New Roman"/>
        </w:rPr>
        <w:t>0</w:t>
      </w:r>
      <w:r>
        <w:rPr>
          <w:rFonts w:ascii="Times New Roman" w:eastAsia="Times New Roman" w:hAnsi="Times New Roman" w:cs="Times New Roman"/>
        </w:rPr>
        <w:t>:</w:t>
      </w:r>
      <w:r>
        <w:rPr>
          <w:rFonts w:ascii="Times New Roman" w:eastAsia="Times New Roman" w:hAnsi="Times New Roman" w:cs="Times New Roman"/>
        </w:rPr>
        <w:t>118</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 копия задания № </w:t>
      </w:r>
      <w:r>
        <w:rPr>
          <w:rFonts w:ascii="Times New Roman" w:eastAsia="Times New Roman" w:hAnsi="Times New Roman" w:cs="Times New Roman"/>
        </w:rPr>
        <w:t>507</w:t>
      </w:r>
      <w:r>
        <w:rPr>
          <w:rFonts w:ascii="Times New Roman" w:eastAsia="Times New Roman" w:hAnsi="Times New Roman" w:cs="Times New Roman"/>
        </w:rPr>
        <w:t xml:space="preserve"> на проведение выездного обследования от </w:t>
      </w:r>
      <w:r>
        <w:rPr>
          <w:rFonts w:ascii="Times New Roman" w:eastAsia="Times New Roman" w:hAnsi="Times New Roman" w:cs="Times New Roman"/>
        </w:rPr>
        <w:t>12.11</w:t>
      </w:r>
      <w:r>
        <w:rPr>
          <w:rFonts w:ascii="Times New Roman" w:eastAsia="Times New Roman" w:hAnsi="Times New Roman" w:cs="Times New Roman"/>
        </w:rPr>
        <w:t>.202</w:t>
      </w:r>
      <w:r>
        <w:rPr>
          <w:rFonts w:ascii="Times New Roman" w:eastAsia="Times New Roman" w:hAnsi="Times New Roman" w:cs="Times New Roman"/>
        </w:rPr>
        <w:t>5</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 копия акта выездного обследования </w:t>
      </w:r>
      <w:r>
        <w:rPr>
          <w:rFonts w:ascii="Times New Roman" w:eastAsia="Times New Roman" w:hAnsi="Times New Roman" w:cs="Times New Roman"/>
        </w:rPr>
        <w:t xml:space="preserve">№ 507 </w:t>
      </w:r>
      <w:r>
        <w:rPr>
          <w:rFonts w:ascii="Times New Roman" w:eastAsia="Times New Roman" w:hAnsi="Times New Roman" w:cs="Times New Roman"/>
        </w:rPr>
        <w:t xml:space="preserve">от </w:t>
      </w:r>
      <w:r>
        <w:rPr>
          <w:rFonts w:ascii="Times New Roman" w:eastAsia="Times New Roman" w:hAnsi="Times New Roman" w:cs="Times New Roman"/>
        </w:rPr>
        <w:t>12.11</w:t>
      </w:r>
      <w:r>
        <w:rPr>
          <w:rFonts w:ascii="Times New Roman" w:eastAsia="Times New Roman" w:hAnsi="Times New Roman" w:cs="Times New Roman"/>
        </w:rPr>
        <w:t>.202</w:t>
      </w:r>
      <w:r>
        <w:rPr>
          <w:rFonts w:ascii="Times New Roman" w:eastAsia="Times New Roman" w:hAnsi="Times New Roman" w:cs="Times New Roman"/>
        </w:rPr>
        <w:t>5;</w:t>
      </w:r>
    </w:p>
    <w:p>
      <w:pPr>
        <w:spacing w:before="0" w:after="0"/>
        <w:ind w:firstLine="708"/>
        <w:jc w:val="both"/>
      </w:pPr>
      <w:r>
        <w:rPr>
          <w:rFonts w:ascii="Times New Roman" w:eastAsia="Times New Roman" w:hAnsi="Times New Roman" w:cs="Times New Roman"/>
        </w:rPr>
        <w:t>- копия протокола осмотра от</w:t>
      </w:r>
      <w:r>
        <w:rPr>
          <w:rFonts w:ascii="Times New Roman" w:eastAsia="Times New Roman" w:hAnsi="Times New Roman" w:cs="Times New Roman"/>
        </w:rPr>
        <w:t xml:space="preserve"> 12.11</w:t>
      </w:r>
      <w:r>
        <w:rPr>
          <w:rFonts w:ascii="Times New Roman" w:eastAsia="Times New Roman" w:hAnsi="Times New Roman" w:cs="Times New Roman"/>
        </w:rPr>
        <w:t>.2025 с фототаблицей.</w:t>
      </w:r>
    </w:p>
    <w:p>
      <w:pPr>
        <w:spacing w:before="0" w:after="0"/>
        <w:ind w:firstLine="708"/>
        <w:jc w:val="both"/>
      </w:pPr>
      <w:r>
        <w:rPr>
          <w:rFonts w:ascii="Times New Roman" w:eastAsia="Times New Roman" w:hAnsi="Times New Roman" w:cs="Times New Roman"/>
        </w:rPr>
        <w:t xml:space="preserve">В соответствии с п. 2 ст. 25 Федерального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настоящего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w:t>
      </w:r>
      <w:r>
        <w:rPr>
          <w:rFonts w:ascii="Times New Roman" w:eastAsia="Times New Roman" w:hAnsi="Times New Roman" w:cs="Times New Roman"/>
        </w:rPr>
        <w:t>законодательством Российской Федерации.</w:t>
      </w:r>
    </w:p>
    <w:p>
      <w:pPr>
        <w:spacing w:before="0" w:after="0"/>
        <w:ind w:firstLine="708"/>
        <w:jc w:val="both"/>
      </w:pPr>
      <w:r>
        <w:rPr>
          <w:rFonts w:ascii="Times New Roman" w:eastAsia="Times New Roman" w:hAnsi="Times New Roman" w:cs="Times New Roman"/>
        </w:rPr>
        <w:t>Согласно ч. 5 ст. 16 Правил благоустройства территории города Сургута, утвержденных решением Думы города от 26.12.2017 № 206-</w:t>
      </w:r>
      <w:r>
        <w:rPr>
          <w:rFonts w:ascii="Times New Roman" w:eastAsia="Times New Roman" w:hAnsi="Times New Roman" w:cs="Times New Roman"/>
        </w:rPr>
        <w:t>VI</w:t>
      </w:r>
      <w:r>
        <w:rPr>
          <w:rFonts w:ascii="Times New Roman" w:eastAsia="Times New Roman" w:hAnsi="Times New Roman" w:cs="Times New Roman"/>
        </w:rPr>
        <w:t xml:space="preserve"> ДГ «О правила благоустройства территории города Сургута», согласно которым обязательным условием размещения некапитального строения, сооружения на территории города Сургута (за исключением летних кафе при стационарных предприятиях общественного питания) является наличие согласованного департаментом архитектуры и градостроительства Администрации города эскизного проекта некапитального</w:t>
      </w:r>
      <w:r>
        <w:rPr>
          <w:rFonts w:ascii="Times New Roman" w:eastAsia="Times New Roman" w:hAnsi="Times New Roman" w:cs="Times New Roman"/>
        </w:rPr>
        <w:t xml:space="preserve">  </w:t>
      </w:r>
      <w:r>
        <w:rPr>
          <w:rFonts w:ascii="Times New Roman" w:eastAsia="Times New Roman" w:hAnsi="Times New Roman" w:cs="Times New Roman"/>
        </w:rPr>
        <w:t>строения, сооружения в порядке, установленном муниципальным правовым актом обязательных требований п. 2 ч. 9 ст. 16 п. 12 ч. 18 ст. 16 Правил благоустройства территории города Сургута, утвержденных решением Думы города от 26.12.2017 № 206-</w:t>
      </w:r>
      <w:r>
        <w:rPr>
          <w:rFonts w:ascii="Times New Roman" w:eastAsia="Times New Roman" w:hAnsi="Times New Roman" w:cs="Times New Roman"/>
        </w:rPr>
        <w:t>VI</w:t>
      </w:r>
      <w:r>
        <w:rPr>
          <w:rFonts w:ascii="Times New Roman" w:eastAsia="Times New Roman" w:hAnsi="Times New Roman" w:cs="Times New Roman"/>
        </w:rPr>
        <w:t xml:space="preserve"> ДГ«О правила благоустройства территории города Сургута», а</w:t>
      </w:r>
      <w:r>
        <w:rPr>
          <w:rFonts w:ascii="Times New Roman" w:eastAsia="Times New Roman" w:hAnsi="Times New Roman" w:cs="Times New Roman"/>
        </w:rPr>
        <w:t xml:space="preserve">  </w:t>
      </w:r>
      <w:r>
        <w:rPr>
          <w:rFonts w:ascii="Times New Roman" w:eastAsia="Times New Roman" w:hAnsi="Times New Roman" w:cs="Times New Roman"/>
        </w:rPr>
        <w:t>именно: п. 2 ч. 9- запрещается установка некапитальных строений, сооружений без согласования департаментом архитектуры и градостроительства Администрации города эскизного проекта некапитального</w:t>
      </w:r>
      <w:r>
        <w:rPr>
          <w:rFonts w:ascii="Times New Roman" w:eastAsia="Times New Roman" w:hAnsi="Times New Roman" w:cs="Times New Roman"/>
        </w:rPr>
        <w:t xml:space="preserve">  </w:t>
      </w:r>
      <w:r>
        <w:rPr>
          <w:rFonts w:ascii="Times New Roman" w:eastAsia="Times New Roman" w:hAnsi="Times New Roman" w:cs="Times New Roman"/>
        </w:rPr>
        <w:t>строения, сооружения(за исключением летних кафе при стационарных предприятиях общественного питания) в порядке. Установленном муниципальным правовым актом; п.12 ч. 8 – не допускается размещение некапитальных строений, сооружений, в том числе передвижных, в случае если при размещении некапитального строения, сооружения не соблюдены общие требования к месту размещения и внешнему виду некапитальных строений и сооружений, установленные ч. 6-12 настоящей статьи, а также приложением 9 к настоящим правилам.</w:t>
      </w:r>
    </w:p>
    <w:p>
      <w:pPr>
        <w:spacing w:before="0" w:after="0"/>
        <w:ind w:firstLine="708"/>
        <w:jc w:val="both"/>
      </w:pPr>
      <w:r>
        <w:rPr>
          <w:rFonts w:ascii="Times New Roman" w:eastAsia="Times New Roman" w:hAnsi="Times New Roman" w:cs="Times New Roman"/>
        </w:rPr>
        <w:t xml:space="preserve">Совокупность представленных доказательств, позволяет суду сделать вывод о виновности </w:t>
      </w:r>
      <w:r>
        <w:rPr>
          <w:rFonts w:ascii="Times New Roman" w:eastAsia="Times New Roman" w:hAnsi="Times New Roman" w:cs="Times New Roman"/>
        </w:rPr>
        <w:t>Мамедова Н.Ф.о</w:t>
      </w:r>
      <w:r>
        <w:rPr>
          <w:rFonts w:ascii="Times New Roman" w:eastAsia="Times New Roman" w:hAnsi="Times New Roman" w:cs="Times New Roman"/>
        </w:rPr>
        <w:t>. в совершении инкриминируемого правонарушения, поскольку предписание должностного лица муниципального жилищного инспектора отдела муниципального жилищного контроля контрольного управления Администрации города Сургута, является законным, срок исполнения предписания предоставлен достаточный. Сведения об обжаловании вышеназванного предписания в материалах дела отсутствуют.</w:t>
      </w:r>
    </w:p>
    <w:p>
      <w:pPr>
        <w:spacing w:before="0" w:after="0"/>
        <w:ind w:firstLine="708"/>
        <w:jc w:val="both"/>
      </w:pPr>
      <w:r>
        <w:rPr>
          <w:rFonts w:ascii="Times New Roman" w:eastAsia="Times New Roman" w:hAnsi="Times New Roman" w:cs="Times New Roman"/>
        </w:rPr>
        <w:t>Действия</w:t>
      </w:r>
      <w:r>
        <w:rPr>
          <w:rFonts w:ascii="Times New Roman" w:eastAsia="Times New Roman" w:hAnsi="Times New Roman" w:cs="Times New Roman"/>
        </w:rPr>
        <w:t xml:space="preserve"> </w:t>
      </w:r>
      <w:r>
        <w:rPr>
          <w:rFonts w:ascii="Times New Roman" w:eastAsia="Times New Roman" w:hAnsi="Times New Roman" w:cs="Times New Roman"/>
        </w:rPr>
        <w:t xml:space="preserve">Мамедова Н.Ф.о </w:t>
      </w:r>
      <w:r>
        <w:rPr>
          <w:rFonts w:ascii="Times New Roman" w:eastAsia="Times New Roman" w:hAnsi="Times New Roman" w:cs="Times New Roman"/>
        </w:rPr>
        <w:t>миро</w:t>
      </w:r>
      <w:r>
        <w:rPr>
          <w:rFonts w:ascii="Times New Roman" w:eastAsia="Times New Roman" w:hAnsi="Times New Roman" w:cs="Times New Roman"/>
        </w:rPr>
        <w:t>вой судья квалифицирует по ч. 1</w:t>
      </w:r>
      <w:r>
        <w:rPr>
          <w:rFonts w:ascii="Times New Roman" w:eastAsia="Times New Roman" w:hAnsi="Times New Roman" w:cs="Times New Roman"/>
        </w:rPr>
        <w:t xml:space="preserve"> ст. 19.5 КоАП РФ, как </w:t>
      </w:r>
      <w:r>
        <w:rPr>
          <w:rFonts w:ascii="Times New Roman" w:eastAsia="Times New Roman" w:hAnsi="Times New Roman" w:cs="Times New Roman"/>
        </w:rPr>
        <w:t>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w:t>
      </w:r>
      <w:r>
        <w:rPr>
          <w:rFonts w:ascii="Times New Roman" w:eastAsia="Times New Roman" w:hAnsi="Times New Roman" w:cs="Times New Roman"/>
        </w:rPr>
        <w:t>нии нарушений законодательства.</w:t>
      </w:r>
    </w:p>
    <w:p>
      <w:pPr>
        <w:spacing w:before="0" w:after="0"/>
        <w:ind w:firstLine="708"/>
        <w:jc w:val="both"/>
      </w:pPr>
      <w:r>
        <w:rPr>
          <w:rFonts w:ascii="Times New Roman" w:eastAsia="Times New Roman" w:hAnsi="Times New Roman" w:cs="Times New Roman"/>
        </w:rPr>
        <w:t>Обстоятельств, перечисленных в ст. 24.5 КоАП РФ и 29.2 КоАП РФ, исключающих производство и возможность рассмотрения дела, не имеется.</w:t>
      </w:r>
    </w:p>
    <w:p>
      <w:pPr>
        <w:spacing w:before="0" w:after="0"/>
        <w:ind w:firstLine="567"/>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Обстоятельств</w:t>
      </w:r>
      <w:r>
        <w:rPr>
          <w:rFonts w:ascii="Times New Roman" w:eastAsia="Times New Roman" w:hAnsi="Times New Roman" w:cs="Times New Roman"/>
        </w:rPr>
        <w:t>ом, смягчающим административную ответственность, суд учитывает признание вины.</w:t>
      </w:r>
    </w:p>
    <w:p>
      <w:pPr>
        <w:spacing w:before="0" w:after="0"/>
        <w:ind w:firstLine="567"/>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Обстоятельств</w:t>
      </w:r>
      <w:r>
        <w:rPr>
          <w:rFonts w:ascii="Times New Roman" w:eastAsia="Times New Roman" w:hAnsi="Times New Roman" w:cs="Times New Roman"/>
        </w:rPr>
        <w:t xml:space="preserve"> отягчающих административную ответственность, судом не установлено.</w:t>
      </w:r>
    </w:p>
    <w:p>
      <w:pPr>
        <w:spacing w:before="0" w:after="0"/>
        <w:ind w:firstLine="708"/>
        <w:jc w:val="both"/>
      </w:pPr>
      <w:r>
        <w:rPr>
          <w:rFonts w:ascii="Times New Roman" w:eastAsia="Times New Roman" w:hAnsi="Times New Roman" w:cs="Times New Roman"/>
        </w:rPr>
        <w:t>Обстоятельства, исключающие производство по делу об административном правонарушении и указанные в статье 24.5 КоАП РФ, а также обстоятельства, предусмотренные статьей 29.2 КоАП РФ, исключающие возможность рассмотрения дела, не установлены.</w:t>
      </w:r>
    </w:p>
    <w:p>
      <w:pPr>
        <w:spacing w:before="0" w:after="0"/>
        <w:ind w:firstLine="708"/>
        <w:jc w:val="both"/>
      </w:pPr>
      <w:r>
        <w:rPr>
          <w:rFonts w:ascii="Times New Roman" w:eastAsia="Times New Roman" w:hAnsi="Times New Roman" w:cs="Times New Roman"/>
        </w:rPr>
        <w:t>При назначении вида и размера наказания, суд принимая во внимание обстоятельства совершенного правонарушения</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полагает возможным назначить </w:t>
      </w:r>
      <w:r>
        <w:rPr>
          <w:rFonts w:ascii="Times New Roman" w:eastAsia="Times New Roman" w:hAnsi="Times New Roman" w:cs="Times New Roman"/>
        </w:rPr>
        <w:t>Мамедову Н.Ф.о</w:t>
      </w:r>
      <w:r>
        <w:rPr>
          <w:rFonts w:ascii="Times New Roman" w:eastAsia="Times New Roman" w:hAnsi="Times New Roman" w:cs="Times New Roman"/>
        </w:rPr>
        <w:t>. административное наказание в виде административного штрафа, поскольку данный вид наказания будет является справедливым и соразмерным содеянному.</w:t>
      </w:r>
    </w:p>
    <w:p>
      <w:pPr>
        <w:spacing w:before="0" w:after="0"/>
        <w:ind w:firstLine="567"/>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На основании ст. 29.10 Кодекса РФ об административных правонарушениях, мировой судья </w:t>
      </w:r>
    </w:p>
    <w:p>
      <w:pPr>
        <w:spacing w:before="0" w:after="0"/>
        <w:ind w:firstLine="567"/>
        <w:jc w:val="center"/>
      </w:pPr>
      <w:r>
        <w:rPr>
          <w:rFonts w:ascii="Times New Roman" w:eastAsia="Times New Roman" w:hAnsi="Times New Roman" w:cs="Times New Roman"/>
        </w:rPr>
        <w:t>ПОСТАНОВИЛ:</w:t>
      </w:r>
    </w:p>
    <w:p>
      <w:pPr>
        <w:spacing w:before="0" w:after="0"/>
        <w:ind w:firstLine="567"/>
        <w:jc w:val="center"/>
      </w:pP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Признать </w:t>
      </w:r>
      <w:r>
        <w:rPr>
          <w:rFonts w:ascii="Times New Roman" w:eastAsia="Times New Roman" w:hAnsi="Times New Roman" w:cs="Times New Roman"/>
        </w:rPr>
        <w:t xml:space="preserve">Мамедова Ниязи Физули оглы </w:t>
      </w:r>
      <w:r>
        <w:rPr>
          <w:rFonts w:ascii="Times New Roman" w:eastAsia="Times New Roman" w:hAnsi="Times New Roman" w:cs="Times New Roman"/>
        </w:rPr>
        <w:t>виновн</w:t>
      </w:r>
      <w:r>
        <w:rPr>
          <w:rFonts w:ascii="Times New Roman" w:eastAsia="Times New Roman" w:hAnsi="Times New Roman" w:cs="Times New Roman"/>
        </w:rPr>
        <w:t>ым</w:t>
      </w:r>
      <w:r>
        <w:rPr>
          <w:rFonts w:ascii="Times New Roman" w:eastAsia="Times New Roman" w:hAnsi="Times New Roman" w:cs="Times New Roman"/>
        </w:rPr>
        <w:t xml:space="preserve"> в совершении административного правонарушения, предусмотренного ч. 1 ст. 19.5 КоАП РФ и подвергнуть административному наказанию в виде административного штрафа в размере 500 рублей.</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Постановление может быть обжаловано в Сургутский городской суд Ханты-Мансийского автономного округа-Югры в течение 10 дней со дня вручения или получения копии постановления с подачей жалобы через мирового судью судебного участка № 3 Сургутского судебного района города окружного значения Сургута Ханты-Мансийского автономного округа – Югры.</w:t>
      </w:r>
    </w:p>
    <w:p>
      <w:pPr>
        <w:spacing w:before="0" w:after="0"/>
        <w:ind w:firstLine="708"/>
        <w:jc w:val="both"/>
      </w:pPr>
      <w:r>
        <w:rPr>
          <w:rFonts w:ascii="Times New Roman" w:eastAsia="Times New Roman" w:hAnsi="Times New Roman" w:cs="Times New Roman"/>
        </w:rPr>
        <w:t>Административный штраф перечислять на реквизиты: на расчетный счет УФК по ХМАО-Югре (Администрация города Сургута л/с 04873031020) ЕКС 40102810245370000007</w:t>
      </w:r>
      <w:r>
        <w:rPr>
          <w:rFonts w:ascii="Times New Roman" w:eastAsia="Times New Roman" w:hAnsi="Times New Roman" w:cs="Times New Roman"/>
        </w:rPr>
        <w:t>,</w:t>
      </w:r>
      <w:r>
        <w:rPr>
          <w:rFonts w:ascii="Times New Roman" w:eastAsia="Times New Roman" w:hAnsi="Times New Roman" w:cs="Times New Roman"/>
        </w:rPr>
        <w:t xml:space="preserve"> КС 03100643000000018700 в </w:t>
      </w:r>
      <w:r>
        <w:rPr>
          <w:rFonts w:ascii="Times New Roman" w:eastAsia="Times New Roman" w:hAnsi="Times New Roman" w:cs="Times New Roman"/>
        </w:rPr>
        <w:t>ОКЦ № 8 УГУ Банка России//УФК по ХМАО-Югре г. Ханты-Мансийск</w:t>
      </w:r>
      <w:r>
        <w:rPr>
          <w:rFonts w:ascii="Times New Roman" w:eastAsia="Times New Roman" w:hAnsi="Times New Roman" w:cs="Times New Roman"/>
        </w:rPr>
        <w:t xml:space="preserve">, БИК </w:t>
      </w:r>
      <w:r>
        <w:rPr>
          <w:rFonts w:ascii="Times New Roman" w:eastAsia="Times New Roman" w:hAnsi="Times New Roman" w:cs="Times New Roman"/>
        </w:rPr>
        <w:t>007162163</w:t>
      </w:r>
      <w:r>
        <w:rPr>
          <w:rFonts w:ascii="Times New Roman" w:eastAsia="Times New Roman" w:hAnsi="Times New Roman" w:cs="Times New Roman"/>
        </w:rPr>
        <w:t>, ОКТМО 71876000, ИНН 8602020249, КПП 860201001, КБК 04011601194010000140. УИН 03200631000000000</w:t>
      </w:r>
      <w:r>
        <w:rPr>
          <w:rFonts w:ascii="Times New Roman" w:eastAsia="Times New Roman" w:hAnsi="Times New Roman" w:cs="Times New Roman"/>
        </w:rPr>
        <w:t>13882695</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Штраф подлежит уплате в течение 60 дней с даты вступления постановления в законную силу, копия квитанции предоставляется в 101 каб. д.9 ул. Гагарина г. Сургута.</w:t>
      </w:r>
    </w:p>
    <w:p>
      <w:pPr>
        <w:spacing w:before="0" w:after="0"/>
        <w:ind w:firstLine="708"/>
        <w:jc w:val="both"/>
      </w:pPr>
      <w:r>
        <w:rPr>
          <w:rFonts w:ascii="Times New Roman" w:eastAsia="Times New Roman" w:hAnsi="Times New Roman" w:cs="Times New Roman"/>
        </w:rPr>
        <w:t>Лица, несвоевременно уплатившие штраф, подлежат ответственности по ч. 1 ст. 20.25 КоАП РФ,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pPr>
        <w:spacing w:before="0" w:after="0"/>
        <w:ind w:firstLine="708"/>
        <w:jc w:val="both"/>
      </w:pPr>
    </w:p>
    <w:p>
      <w:pPr>
        <w:spacing w:before="0" w:after="0"/>
        <w:ind w:firstLine="708"/>
        <w:jc w:val="both"/>
      </w:pPr>
      <w:r>
        <w:rPr>
          <w:rFonts w:ascii="Times New Roman" w:eastAsia="Times New Roman" w:hAnsi="Times New Roman" w:cs="Times New Roman"/>
        </w:rPr>
        <w:t>Копия верна</w:t>
      </w:r>
    </w:p>
    <w:p>
      <w:pPr>
        <w:spacing w:before="0" w:after="0"/>
        <w:ind w:firstLine="720"/>
        <w:jc w:val="both"/>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Е.В Ачкасова</w:t>
      </w:r>
    </w:p>
    <w:p>
      <w:pPr>
        <w:spacing w:before="0" w:after="0"/>
        <w:ind w:firstLine="708"/>
      </w:pPr>
    </w:p>
    <w:p>
      <w:pPr>
        <w:spacing w:before="0" w:after="0"/>
        <w:ind w:firstLine="708"/>
        <w:jc w:val="both"/>
      </w:pPr>
    </w:p>
    <w:sectPr>
      <w:headerReference w:type="default" r:id="rId4"/>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1885724"/>
      <w:placeholder>
        <w:docPart w:val="DefaultPlaceholder_22675703"/>
      </w:placeholder>
      <w:showingPlcHdr/>
      <w:richText/>
    </w:sdtPr>
    <w:sdtContent>
      <w:p>
        <w:pPr>
          <w:spacing w:before="0" w:after="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sdtContent>
  </w:sdt>
  <w:p>
    <w:pPr>
      <w:spacing w:before="0" w:after="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PlaceholderText">
    <w:name w:val="Placeholder Text"/>
    <w:basedOn w:val="DefaultParagraphFont"/>
    <w:uiPriority w:val="99"/>
    <w:semiHidden/>
    <w:rPr>
      <w:color w:val="808080"/>
    </w:rPr>
  </w:style>
  <w:style w:type="character" w:customStyle="1" w:styleId="cat-UserDefinedgrp-36rplc-6">
    <w:name w:val="cat-UserDefined grp-36 rplc-6"/>
    <w:basedOn w:val="DefaultParagraphFont"/>
  </w:style>
  <w:style w:type="character" w:customStyle="1" w:styleId="cat-UserDefinedgrp-39rplc-9">
    <w:name w:val="cat-UserDefined grp-39 rplc-9"/>
    <w:basedOn w:val="DefaultParagraphFont"/>
  </w:style>
  <w:style w:type="character" w:customStyle="1" w:styleId="cat-UserDefinedgrp-40rplc-12">
    <w:name w:val="cat-UserDefined grp-40 rplc-12"/>
    <w:basedOn w:val="DefaultParagraphFont"/>
  </w:style>
  <w:style w:type="character" w:customStyle="1" w:styleId="cat-UserDefinedgrp-30rplc-15">
    <w:name w:val="cat-UserDefined grp-30 rplc-15"/>
    <w:basedOn w:val="DefaultParagraphFont"/>
  </w:style>
  <w:style w:type="character" w:customStyle="1" w:styleId="cat-UserDefinedgrp-41rplc-16">
    <w:name w:val="cat-UserDefined grp-41 rplc-16"/>
    <w:basedOn w:val="DefaultParagraphFont"/>
  </w:style>
  <w:style w:type="character" w:customStyle="1" w:styleId="cat-UserDefinedgrp-42rplc-21">
    <w:name w:val="cat-UserDefined grp-42 rplc-21"/>
    <w:basedOn w:val="DefaultParagraphFont"/>
  </w:style>
  <w:style w:type="character" w:customStyle="1" w:styleId="cat-UserDefinedgrp-43rplc-39">
    <w:name w:val="cat-UserDefined grp-43 rplc-39"/>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glossaryDocument" Target="glossary/document.xml" /><Relationship Id="rId6"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3B40E249-2DF1-4AA0-A44F-3C146F13C6D6}"/>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